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4D1D3C2E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22AF919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22AF919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22AF919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22AF919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22AF919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xmlns:wp14="http://schemas.microsoft.com/office/word/2010/wordml" w:rsidRPr="005C100B" w:rsidR="005C100B" w:rsidTr="63053CFE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22AF919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F41527" w:rsidRDefault="005C100B" w14:paraId="24D92BBF" wp14:textId="0356E8B6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5F41527" w:rsidR="55F4152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Fotografia i wideo</w:t>
            </w:r>
          </w:p>
        </w:tc>
      </w:tr>
      <w:tr xmlns:wp14="http://schemas.microsoft.com/office/word/2010/wordml" w:rsidRPr="005C100B" w:rsidR="005C100B" w:rsidTr="63053CFE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46309AF2" wp14:textId="03F08B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SM/O/I/ST/B1.3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F41527" w:rsidRDefault="005C100B" w14:paraId="1472CED5" wp14:textId="49CEE1AE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5F41527" w:rsidR="55F41527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GB"/>
              </w:rPr>
              <w:t>Photography and video</w:t>
            </w:r>
          </w:p>
        </w:tc>
      </w:tr>
      <w:tr xmlns:wp14="http://schemas.microsoft.com/office/word/2010/wordml" w:rsidRPr="005C100B" w:rsidR="005C100B" w:rsidTr="63053CFE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330854" w:rsidRDefault="005C100B" w14:paraId="5DAB6C7B" wp14:textId="1B9F0D5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63053CFE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B6205C" w:rsidRDefault="005C100B" w14:paraId="02EB378F" wp14:textId="5D3E112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0B6205C" w:rsidR="4BBEC51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5C100B" w:rsidTr="63053CFE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3053CFE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63053CFE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63053CFE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330854" w:rsidRDefault="005C100B" w14:paraId="0D0B940D" wp14:textId="76779AF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63053CFE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330854" w:rsidRDefault="005C100B" w14:paraId="0E27B00A" wp14:textId="7944E44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63053CFE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330854" w:rsidRDefault="005C100B" w14:paraId="60061E4C" wp14:textId="6694921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0330854" w:rsidR="203308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63053CFE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44EAFD9C" wp14:textId="2BA0B35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</w:p>
        </w:tc>
      </w:tr>
      <w:tr xmlns:wp14="http://schemas.microsoft.com/office/word/2010/wordml" w:rsidRPr="005C100B" w:rsidR="005C100B" w:rsidTr="63053CFE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3053CFE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63053CFE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63053CFE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3053CFE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D9B3180" wp14:textId="589C3D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3053CFE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3ECDE8" w:rsidRDefault="005C100B" w14:paraId="12FBCFBD" wp14:textId="739D41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75</w:t>
            </w: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3053CFE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3053CFE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2AF919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299C43A" wp14:textId="5AF86C11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5763901" wp14:textId="2D8111A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63053CFE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2AF919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461D779" wp14:textId="62D2A13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3053CFE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2AF919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F41527" w:rsidRDefault="005C100B" w14:paraId="0FB78278" wp14:textId="059FA7E0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F41527" w:rsidR="55F4152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0BB41D" w:rsidRDefault="005C100B" w14:paraId="26ACCE5A" wp14:textId="156CE6D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0BB41D" w:rsidR="0E0BB41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E0BB41D" w:rsidR="0E0BB41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3053CFE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63053CFE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63053CFE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3053CFE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63053CFE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7CD30C" w:rsidRDefault="005C100B" w14:paraId="110FFD37" wp14:textId="40DACAB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67CD30C" w:rsidR="041856F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 hab. Mariusz </w:t>
            </w:r>
            <w:r w:rsidRPr="667CD30C" w:rsidR="041856F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</w:p>
        </w:tc>
      </w:tr>
      <w:tr xmlns:wp14="http://schemas.microsoft.com/office/word/2010/wordml" w:rsidRPr="005C100B" w:rsidR="005C100B" w:rsidTr="63053CFE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3FE9F23F" wp14:textId="3A64893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5F4142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 hab. Mariusz </w:t>
            </w:r>
            <w:r w:rsidRPr="63053CFE" w:rsidR="5F4142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</w:p>
        </w:tc>
      </w:tr>
      <w:tr xmlns:wp14="http://schemas.microsoft.com/office/word/2010/wordml" w:rsidRPr="005C100B" w:rsidR="005C100B" w:rsidTr="63053CFE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63053CFE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6BB9E253" wp14:textId="58551872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f37e1b1b05b74290">
              <w:r w:rsidRPr="63053CFE" w:rsidR="22124B0B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  <w:lang w:eastAsia="en-US"/>
                </w:rPr>
                <w:t>mdanski@uthrad.pl</w:t>
              </w:r>
            </w:hyperlink>
            <w:r w:rsidRPr="63053CFE" w:rsidR="22124B0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7859</w:t>
            </w:r>
          </w:p>
        </w:tc>
      </w:tr>
    </w:tbl>
    <w:p xmlns:wp14="http://schemas.microsoft.com/office/word/2010/wordml" w:rsidR="00827EEE" w:rsidP="222AF919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22AF919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22AF919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22AF919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22AF919" w:rsidR="222AF919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057E9E4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7459315" wp14:textId="765898A5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3053CFE" w:rsidR="4BB316C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Celem kształcenia jest w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prowadzenie studenta w problematykę dokumentacji oraz obrazowania i budowania wypowiedzi plastycznej środkami </w:t>
            </w:r>
            <w:r w:rsidRPr="63053CFE" w:rsidR="58B463D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video i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fotograficznymi. Program nauczania dostosowany został do potrzeb studentów kierunku: Sztuka mediów i edukacja wizualna. </w:t>
            </w:r>
            <w:r w:rsidRPr="63053CFE" w:rsidR="7AE3254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awiera treści programowe szczególnie użyteczne w przyszłej pracy projektanta grafiki, </w:t>
            </w:r>
            <w:r w:rsidRPr="63053CFE" w:rsidR="6E3F5F3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twórcy obrazu ruchomego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i czy animatora kultury.  </w:t>
            </w:r>
            <w:r w:rsidRPr="63053CFE" w:rsidR="04E0740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 stworzyć solidne podstawy do dalszej pracy</w:t>
            </w:r>
            <w:r w:rsidRPr="63053CFE" w:rsidR="780A866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zarówno zawodowej, jak i artystycznej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 Zajęcia z przedmiotu</w:t>
            </w:r>
            <w:r w:rsidRPr="63053CFE" w:rsidR="02B725E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zostały zaplanowane tak, by w trakcie dwóch kolejnych semestrów student otrzymał wszystkie niezbędne informacje </w:t>
            </w:r>
            <w:r w:rsidRPr="63053CFE" w:rsidR="638CE01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niezbędne do pracy z kamerą i </w:t>
            </w:r>
            <w:r w:rsidRPr="63053CFE" w:rsidR="638CE01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aparatem</w:t>
            </w:r>
            <w:r w:rsidRPr="63053CFE" w:rsidR="638CE01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cyfrowym w celu realizacji materiału ruchomego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</w:t>
            </w:r>
          </w:p>
        </w:tc>
      </w:tr>
      <w:tr xmlns:wp14="http://schemas.microsoft.com/office/word/2010/wordml" w:rsidRPr="005C100B" w:rsidR="005C100B" w:rsidTr="2057E9E4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1C69601B" wp14:textId="203679C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Zajęcia prowadzone</w:t>
            </w:r>
            <w:r w:rsidRPr="63053CFE" w:rsidR="4CD6CF9D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693373A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są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dwutorowo</w:t>
            </w:r>
            <w:r w:rsidRPr="63053CFE" w:rsidR="42A8E2A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. </w:t>
            </w:r>
            <w:r w:rsidRPr="63053CFE" w:rsidR="1CDB1F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Część pierwsza (teoretyczna) ma za zadanie </w:t>
            </w:r>
            <w:r w:rsidRPr="63053CFE" w:rsidR="1CDB1F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zaznajomienie studenta</w:t>
            </w:r>
            <w:r w:rsidRPr="63053CFE" w:rsidR="1CDB1F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z</w:t>
            </w:r>
            <w:r w:rsidRPr="63053CFE" w:rsidR="5682605D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niezbędną wiedza teoretyczną, czyli: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podstaw</w:t>
            </w:r>
            <w:r w:rsidRPr="63053CFE" w:rsidR="7AED3AC5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ami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kompozycji kadru video</w:t>
            </w:r>
            <w:r w:rsidRPr="63053CFE" w:rsidR="4A44D7B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,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prac</w:t>
            </w:r>
            <w:r w:rsidRPr="63053CFE" w:rsidR="65322FA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ą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z modelem w studio fotograficznym</w:t>
            </w:r>
            <w:r w:rsidRPr="63053CFE" w:rsidR="6D24FA4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, odpowiednim oświetleniem planu</w:t>
            </w:r>
            <w:r w:rsidRPr="63053CFE" w:rsidR="77430733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i udźwiękowieniem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 Kurs ten obejmuje następujące pojęcia i zagadnienia:</w:t>
            </w:r>
          </w:p>
          <w:p w:rsidRPr="005C100B" w:rsidR="005C100B" w:rsidP="63053CFE" w:rsidRDefault="005C100B" w14:paraId="5310560B" wp14:textId="3F795F5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- podstawowe informacje z historii video</w:t>
            </w:r>
            <w:r w:rsidRPr="63053CFE" w:rsidR="3863EC8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- funkcje i rodzaje video</w:t>
            </w:r>
            <w:r w:rsidRPr="63053CFE" w:rsidR="3F6250A5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typy kompozycji kardu filmowego (plany)</w:t>
            </w:r>
            <w:r w:rsidRPr="63053CFE" w:rsidR="719F8C4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zbieżności pomiędzy kadrem fotograficznym, a filmowym</w:t>
            </w:r>
            <w:r w:rsidRPr="63053CFE" w:rsidR="782C963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69BD0C1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- udźwiękowienie filmu;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podstawy wiedzy o fotografii inscenizowanej</w:t>
            </w:r>
            <w:r w:rsidRPr="63053CFE" w:rsidR="54E33B7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inscenizacja w twórczości znanych fotografików</w:t>
            </w:r>
            <w:r w:rsidRPr="63053CFE" w:rsidR="56598A43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parametry ekspozycji w fotografii studyjnej</w:t>
            </w:r>
            <w:r w:rsidRPr="63053CFE" w:rsidR="1426BF2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poprawne przygotowanie oświetlenia do świecenia rozległych planów zdjęciowych</w:t>
            </w:r>
            <w:r w:rsidRPr="63053CFE" w:rsidR="4FAB049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;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- światło błyskowe i zastane w fotografii inscenizowanej ich łączenie i kalibracja temperatury</w:t>
            </w:r>
            <w:r w:rsidRPr="63053CFE" w:rsidR="7BADAA0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</w:p>
          <w:p w:rsidRPr="005C100B" w:rsidR="005C100B" w:rsidP="63053CFE" w:rsidRDefault="005C100B" w14:paraId="1945F2B9" wp14:textId="5AEB9C45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7BADAA0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Część druga </w:t>
            </w:r>
            <w:r w:rsidRPr="63053CFE" w:rsidR="549A5070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(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odbywając</w:t>
            </w:r>
            <w:r w:rsidRPr="63053CFE" w:rsidR="1FB9DBE2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a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się </w:t>
            </w:r>
            <w:r w:rsidRPr="63053CFE" w:rsidR="1B012293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w tym samym czasie)</w:t>
            </w:r>
            <w:r w:rsidRPr="63053CFE" w:rsidR="60DBEA8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,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5CDB5C5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to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przygotowani</w:t>
            </w:r>
            <w:r w:rsidRPr="63053CFE" w:rsidR="362D5F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e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studentów do pracy z aparatem fotograficznym</w:t>
            </w:r>
            <w:r w:rsidRPr="63053CFE" w:rsidR="38D8DB7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i kamerą (cyfrową, telefonem komórkowym).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753D62E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S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ą </w:t>
            </w:r>
            <w:r w:rsidRPr="63053CFE" w:rsidR="16B1888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to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zajęcia praktyczne, które w trakcie trwania wykładów ograniczają się jedynie do wykonywania przez nich zajęć domowych. Zadania ta mają dwutygodniowy termin realizacji. Tematy te są otwarte i mają zachęcić studenta do kontaktu z fotografią</w:t>
            </w:r>
            <w:r w:rsidRPr="63053CFE" w:rsidR="6F568E8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lub obrazem ruchomym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</w:p>
          <w:p w:rsidRPr="005C100B" w:rsidR="005C100B" w:rsidP="63053CFE" w:rsidRDefault="005C100B" w14:paraId="0C9EED79" wp14:textId="1D4AED2A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Tematy krótkoterminowe </w:t>
            </w:r>
            <w:r w:rsidRPr="63053CFE" w:rsidR="23BD7A4D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są dynamiczne i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ulegają zmianom ze wzglądu na do</w:t>
            </w:r>
            <w:r w:rsidRPr="63053CFE" w:rsidR="1F064EA5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stosowania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ich do preferencji indywidualnych grupy </w:t>
            </w:r>
            <w:r w:rsidRPr="63053CFE" w:rsidR="4FE2FDB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(nacisk na element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motywac</w:t>
            </w:r>
            <w:r w:rsidRPr="63053CFE" w:rsidR="5C22C4E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yjny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3AD05D3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uczestni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ków kursu</w:t>
            </w:r>
            <w:r w:rsidRPr="63053CFE" w:rsidR="3BF5F2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)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. </w:t>
            </w:r>
            <w:r w:rsidRPr="63053CFE" w:rsidR="39934CA3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Ćwiczenia te 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ceniane są na </w:t>
            </w:r>
            <w:r w:rsidRPr="63053CFE" w:rsidR="7CE3450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bieżąco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podczas wspólnej </w:t>
            </w:r>
            <w:r w:rsidRPr="63053CFE" w:rsidR="4149AAC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korekty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 Ocenie podlegają nie tylko postępy, sposób kadrowania i trafność doboru kompozycji kadru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,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ale przede wszystkim ide</w:t>
            </w:r>
            <w:r w:rsidRPr="63053CFE" w:rsidR="45677C31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a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, treść i pomysł na cały zestaw prezentowanych </w:t>
            </w:r>
            <w:r w:rsidRPr="63053CFE" w:rsidR="790F1B1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prac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. </w:t>
            </w:r>
          </w:p>
          <w:p w:rsidRPr="005C100B" w:rsidR="005C100B" w:rsidP="63053CFE" w:rsidRDefault="005C100B" w14:paraId="04C248B1" wp14:textId="6EDF5A3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Przykłady tematów krótkotrwałych: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1. …o sobie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2. </w:t>
            </w:r>
            <w:r w:rsidRPr="63053CFE" w:rsidR="710FDB1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Jesień</w:t>
            </w:r>
            <w:r w:rsidRPr="63053CFE" w:rsidR="5D1D8A6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3. </w:t>
            </w:r>
            <w:r w:rsidRPr="63053CFE" w:rsidR="5F6971D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Samotność.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4. Pamiętnik</w:t>
            </w:r>
            <w:r w:rsidRPr="63053CFE" w:rsidR="26703FF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5. Dotyk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6. </w:t>
            </w:r>
            <w:proofErr w:type="spellStart"/>
            <w:r w:rsidRPr="63053CFE" w:rsidR="2736701E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Abstarkcja</w:t>
            </w:r>
            <w:proofErr w:type="spellEnd"/>
            <w:r w:rsidRPr="63053CFE" w:rsidR="2736701E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7. </w:t>
            </w:r>
            <w:r w:rsidRPr="63053CFE" w:rsidR="11B1DF4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Krzyk.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8. </w:t>
            </w:r>
            <w:r w:rsidRPr="63053CFE" w:rsidR="203EE44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Cisza</w:t>
            </w:r>
            <w:r w:rsidRPr="63053CFE" w:rsidR="68DF1F32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,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itp.</w:t>
            </w:r>
          </w:p>
          <w:p w:rsidRPr="005C100B" w:rsidR="005C100B" w:rsidP="63053CFE" w:rsidRDefault="005C100B" w14:paraId="47A022FC" wp14:textId="326B49B3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Tematy ćwiczeń długoterminowych podawane i omawiane są na pierwszych zajęciach. </w:t>
            </w:r>
          </w:p>
          <w:p w:rsidRPr="005C100B" w:rsidR="005C100B" w:rsidP="63053CFE" w:rsidRDefault="005C100B" w14:paraId="30100C95" wp14:textId="4243F779">
            <w:pPr>
              <w:autoSpaceDE w:val="0"/>
              <w:autoSpaceDN w:val="0"/>
              <w:adjustRightInd w:val="0"/>
              <w:ind/>
              <w:jc w:val="both"/>
              <w:rPr>
                <w:noProof w:val="0"/>
                <w:color w:val="auto"/>
                <w:lang w:val="pl-PL"/>
              </w:rPr>
            </w:pPr>
            <w:r w:rsidRPr="2057E9E4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057E9E4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całosemestralne</w:t>
            </w:r>
            <w:proofErr w:type="spellEnd"/>
            <w:r w:rsidRPr="2057E9E4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:</w:t>
            </w:r>
            <w:r>
              <w:br/>
            </w:r>
            <w:r w:rsidRPr="2057E9E4" w:rsidR="5AEF632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Semestr </w:t>
            </w:r>
            <w:r w:rsidRPr="2057E9E4" w:rsidR="4C7D4864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zimowy</w:t>
            </w:r>
            <w:r w:rsidRPr="2057E9E4" w:rsidR="5AEF632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:</w:t>
            </w:r>
          </w:p>
          <w:p w:rsidRPr="005C100B" w:rsidR="005C100B" w:rsidP="63053CFE" w:rsidRDefault="005C100B" w14:paraId="155C3808" wp14:textId="4142E4BE">
            <w:pPr>
              <w:pStyle w:val="Normalny"/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1. </w:t>
            </w:r>
            <w:r w:rsidRPr="63053CFE" w:rsidR="222AF91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Człowiek w jego naturalnym środowisku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. </w:t>
            </w:r>
            <w:r w:rsidRPr="63053CFE" w:rsidR="343B6D7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Realizacja: r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eportaż</w:t>
            </w:r>
            <w:r w:rsidRPr="63053CFE" w:rsidR="54954AE4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(video lub cykl fotograficzny)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  <w:r>
              <w:br/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2. </w:t>
            </w:r>
            <w:r w:rsidRPr="63053CFE" w:rsidR="4F41643C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60 s</w:t>
            </w:r>
            <w:r w:rsidRPr="63053CFE" w:rsidR="0F0444B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ekund</w:t>
            </w:r>
            <w:r w:rsidRPr="63053CFE" w:rsidR="0F0444B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 Realizacja</w:t>
            </w:r>
            <w:r w:rsidRPr="63053CFE" w:rsidR="4DA3839D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:</w:t>
            </w:r>
            <w:r w:rsidRPr="63053CFE" w:rsidR="0F0444B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udźwiękowiony materiał </w:t>
            </w:r>
            <w:r w:rsidRPr="63053CFE" w:rsidR="4F41643C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video</w:t>
            </w:r>
            <w:r w:rsidRPr="63053CFE" w:rsidR="4D24C30A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, trwający dokładnie 60 sekund. Temat dowolny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</w:p>
          <w:p w:rsidR="78429BD6" w:rsidP="63053CFE" w:rsidRDefault="78429BD6" w14:paraId="1463DED1" w14:textId="0B6FD37B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78429BD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3. </w:t>
            </w:r>
            <w:r w:rsidRPr="63053CFE" w:rsidR="78429BD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Czarno-biał</w:t>
            </w:r>
            <w:r w:rsidRPr="63053CFE" w:rsidR="00DA396F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y.</w:t>
            </w:r>
            <w:r w:rsidRPr="63053CFE" w:rsidR="78429BD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63053CFE" w:rsidR="359E61E4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Realizacja: udźwiękowiony materiał video, trwający dokładnie 60 sekund. Temat dowolny</w:t>
            </w:r>
            <w:r w:rsidRPr="63053CFE" w:rsidR="78429BD6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</w:t>
            </w:r>
          </w:p>
          <w:p w:rsidR="63053CFE" w:rsidP="63053CFE" w:rsidRDefault="63053CFE" w14:paraId="243FDE1A" w14:textId="4E90A1B1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</w:p>
          <w:p w:rsidR="5011DCB7" w:rsidP="63053CFE" w:rsidRDefault="5011DCB7" w14:paraId="444862EB" w14:textId="5256B6B9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2057E9E4" w:rsidR="5011DCB7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Semestr </w:t>
            </w:r>
            <w:r w:rsidRPr="2057E9E4" w:rsidR="5831775B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letni</w:t>
            </w:r>
            <w:r w:rsidRPr="2057E9E4" w:rsidR="5011DCB7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:</w:t>
            </w:r>
            <w:r>
              <w:br/>
            </w:r>
            <w:r w:rsidRPr="2057E9E4" w:rsidR="5693917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1. </w:t>
            </w:r>
            <w:r w:rsidRPr="2057E9E4" w:rsidR="5693917F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 xml:space="preserve">Fotografia inscenizowana </w:t>
            </w:r>
            <w:r w:rsidRPr="2057E9E4" w:rsidR="5693917F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z udziałem człowieka. Wykonaj zestaw zdjęć, w których masz wpływ na każdy element występujący na zdjęciu. Zbuduj autorską scenografię, charakteryzację i kostiumy.</w:t>
            </w:r>
            <w:r>
              <w:br/>
            </w:r>
            <w:r w:rsidRPr="2057E9E4" w:rsidR="69A7C520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2.</w:t>
            </w:r>
            <w:r w:rsidRPr="2057E9E4" w:rsidR="3469C8E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r w:rsidRPr="2057E9E4" w:rsidR="3469C8E8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Radom</w:t>
            </w:r>
            <w:r w:rsidRPr="2057E9E4" w:rsidR="3469C8E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. </w:t>
            </w:r>
            <w:r w:rsidRPr="2057E9E4" w:rsidR="3469C8E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Realizacja: reportaż (video lub cykl fotograficzny).</w:t>
            </w:r>
          </w:p>
          <w:p w:rsidR="3469C8E8" w:rsidP="63053CFE" w:rsidRDefault="3469C8E8" w14:paraId="67A070F2" w14:textId="4B5487F5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</w:pPr>
            <w:r w:rsidRPr="63053CFE" w:rsidR="3469C8E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 xml:space="preserve">3. </w:t>
            </w:r>
            <w:r w:rsidRPr="63053CFE" w:rsidR="3469C8E8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0"/>
                <w:szCs w:val="20"/>
                <w:lang w:val="pl-PL"/>
              </w:rPr>
              <w:t>Na ludowo</w:t>
            </w:r>
            <w:r w:rsidRPr="63053CFE" w:rsidR="3469C8E8">
              <w:rPr>
                <w:rFonts w:ascii="Times New Roman" w:hAnsi="Times New Roman" w:eastAsia="Times New Roman" w:cs="Times New Roman"/>
                <w:noProof w:val="0"/>
                <w:color w:val="auto"/>
                <w:sz w:val="20"/>
                <w:szCs w:val="20"/>
                <w:lang w:val="pl-PL"/>
              </w:rPr>
              <w:t>. Realizacja: reportaż (video lub cykl fotograficzny).</w:t>
            </w:r>
          </w:p>
          <w:p w:rsidRPr="005C100B" w:rsidR="005C100B" w:rsidP="222AF919" w:rsidRDefault="005C100B" w14:paraId="6537F28F" wp14:textId="0351BC1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2057E9E4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222AF919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222AF919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222AF919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222AF919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2057E9E4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63053CFE" w:rsidRDefault="005C100B" w14:paraId="35307A6F" wp14:textId="0044B49B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63053CFE" w:rsidRDefault="005C100B" w14:paraId="27E82770" wp14:textId="77BC4300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 scenariusza (storyboardu). Realizacja możliwa jest wyłącznie po zaakceptowaniu projektu przez prowadzącego. </w:t>
            </w:r>
          </w:p>
          <w:p w:rsidRPr="005C100B" w:rsidR="005C100B" w:rsidP="63053CFE" w:rsidRDefault="005C100B" w14:paraId="28F68F45" wp14:textId="0090ED42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63053CFE" w:rsidRDefault="005C100B" w14:paraId="78091C53" wp14:textId="5D4003F2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63053CFE" w:rsidRDefault="005C100B" w14:paraId="26DAA874" wp14:textId="79B2D390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63053CFE" w:rsidRDefault="005C100B" w14:paraId="04686163" wp14:textId="71BB221C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63053CFE" w:rsidRDefault="005C100B" w14:paraId="689347AE" wp14:textId="44EAA6B5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63053CFE" w:rsidRDefault="005C100B" w14:paraId="308EEAEF" wp14:textId="58E03569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63053CFE" w:rsidRDefault="005C100B" w14:paraId="649D1666" wp14:textId="774EDA8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63053CFE" w:rsidRDefault="005C100B" w14:paraId="74D5D1D0" wp14:textId="7708EA78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63053CFE" w:rsidRDefault="005C100B" w14:paraId="5A89CA95" wp14:textId="4CEA8DA9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2057E9E4" w:rsidRDefault="005C100B" w14:paraId="70DF9E56" wp14:textId="3A022A1E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720" w:right="0" w:hanging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057E9E4" w:rsidR="39A10E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realizację ćwiczeń.</w:t>
            </w:r>
          </w:p>
        </w:tc>
      </w:tr>
    </w:tbl>
    <w:p xmlns:wp14="http://schemas.microsoft.com/office/word/2010/wordml" w:rsidRPr="005C100B" w:rsidR="005C100B" w:rsidP="222AF919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63053CFE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63053CFE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22AF919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22AF919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22AF919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22AF919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63053CFE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22AF919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144A5D23" wp14:textId="3FE236D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Ma wiedzę w zakresie podstaw komponowania kadru </w:t>
            </w:r>
            <w:r w:rsidRPr="63053CFE" w:rsidR="1683612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fotograficznego i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video.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22AF919" w:rsidRDefault="005C100B" w14:paraId="738610EB" wp14:textId="70E7E88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22AF919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22AF919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22AF919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222AF919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63053CFE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22AF919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3A0FF5F2" wp14:textId="1A562535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Ma wiedzę na temat zasad pracy z aparatem cyfrowym </w:t>
            </w:r>
            <w:r w:rsidRPr="63053CFE" w:rsidR="607CEAA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i kamerą 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 studio fotograficznym.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22AF919" w:rsidRDefault="005C100B" w14:paraId="5630AD66" wp14:textId="002608C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22AF919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22AF919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22AF919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222AF919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63053CFE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222AF919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2AF919" w:rsidRDefault="4E3A2A03" w14:paraId="30BC1CFB" w14:textId="70D89DC3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Posiada wiedzę na temat pracy z modelem w studio fotograficznym.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222AF919" w:rsidRDefault="4E3A2A03" w14:paraId="22AE70A7" w14:textId="7427AD6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222AF919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222AF919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222AF919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222AF919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2AF919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63053CFE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22AF919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0DE4B5B7" wp14:textId="65FDB63D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Posiada umiejętność komponowania</w:t>
            </w:r>
            <w:r w:rsidRPr="63053CFE" w:rsidR="0EED310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 realziacji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kadru wideo.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22AF919" w:rsidRDefault="005C100B" w14:paraId="66204FF1" wp14:textId="7D59453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22AF919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22AF919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63053CFE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22AF919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053CFE" w:rsidRDefault="005C100B" w14:paraId="680A4E5D" wp14:textId="4DC7D3D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Student rozumie potrzebę i funkcje fotografii</w:t>
            </w:r>
            <w:r w:rsidRPr="63053CFE" w:rsidR="634E0F8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 video</w:t>
            </w:r>
            <w:r w:rsidRPr="63053CFE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społeczeństwie. Efektywnie działa w obszarze świadczenia usług mając świadomość ograniczeń i zasad etyki zawodowej.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22AF919" w:rsidRDefault="005C100B" w14:paraId="19219836" wp14:textId="6928DD7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22AF919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22AF919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63053CFE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2AF919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54CD245A" wp14:textId="74572276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znaleźć się na rynku pracy, a co za tym idzie dopasować się do wymagań tego rynku.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2AF919" w:rsidRDefault="005C100B" w14:paraId="1231BE67" wp14:textId="6165F5E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2AF919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2AF919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63053CFE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2AF919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2AF919" w:rsidRDefault="4E3A2A03" w14:paraId="43665597" w14:textId="5BC9F1D5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</w:t>
            </w: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est gotów do utrzymywania właściwych relacji w środowisku zawodowym, przestrzegania zasad etyki zawodowej oraz dbania o dorobek i tradycję zawodu.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2AF919" w:rsidRDefault="4E3A2A03" w14:paraId="04EB06C7" w14:textId="113F0DB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222AF919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2AF919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2AF919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63053CFE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2AF919" w:rsidRDefault="005C100B" w14:paraId="5BF0B46F" wp14:textId="04810C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22AF919" w:rsidRDefault="005C100B" w14:paraId="0790F428" wp14:textId="37B2882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K_WG01++, K_WG02+, K_WG03++, K_WG04++, K_UW01++, K_UW02++, K_UW03++, K_UW04++, K_UW05++, K_KK01++, K_KK02++, K_KO03++, K_KR04+++</w:t>
            </w:r>
          </w:p>
        </w:tc>
      </w:tr>
    </w:tbl>
    <w:p xmlns:wp14="http://schemas.microsoft.com/office/word/2010/wordml" w:rsidRPr="005C100B" w:rsidR="005C100B" w:rsidP="222AF919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22AF919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2AF919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515E78EF" w:rsidTr="222AF919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515E78EF" w:rsidP="222AF919" w:rsidRDefault="515E78EF" w14:paraId="51F8F936" w14:textId="5BA380DE">
            <w:pPr>
              <w:bidi w:val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="515E78EF" w:rsidP="222AF919" w:rsidRDefault="515E78EF" w14:paraId="2BF66FA1" w14:textId="06CE78D8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R. Barthes, Światło obrazu, Warszawa 1996.</w:t>
            </w:r>
          </w:p>
          <w:p w:rsidR="515E78EF" w:rsidP="222AF919" w:rsidRDefault="515E78EF" w14:paraId="47E90424" w14:textId="11618289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W. Dederko, Sztuka fotografowania, Warszawa COK  1986</w:t>
            </w:r>
          </w:p>
          <w:p w:rsidR="515E78EF" w:rsidP="222AF919" w:rsidRDefault="515E78EF" w14:paraId="483A3F05" w14:textId="148591B4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H.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Hoy</w:t>
            </w:r>
            <w:proofErr w:type="spellEnd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Wielka księga fotografii, Warszawa 2006</w:t>
            </w:r>
          </w:p>
          <w:p w:rsidR="515E78EF" w:rsidP="222AF919" w:rsidRDefault="515E78EF" w14:paraId="6232E021" w14:textId="58010F00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Rosenblum</w:t>
            </w:r>
            <w:proofErr w:type="spellEnd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Historia fotografii światowej, Bielsko-Biała 2005 </w:t>
            </w:r>
          </w:p>
          <w:p w:rsidR="515E78EF" w:rsidP="222AF919" w:rsidRDefault="515E78EF" w14:paraId="438D3C22" w14:textId="4AA9A780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S.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Sontag</w:t>
            </w:r>
            <w:proofErr w:type="spellEnd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O fotografii, Kraków 2009</w:t>
            </w:r>
          </w:p>
          <w:p w:rsidR="515E78EF" w:rsidP="222AF919" w:rsidRDefault="515E78EF" w14:paraId="5293E33D" w14:textId="5A75ADD1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Praca zbiorowa, Historia fotografii od 1839 do dziś, Kolonia 2010</w:t>
            </w:r>
          </w:p>
          <w:p w:rsidR="515E78EF" w:rsidP="222AF919" w:rsidRDefault="515E78EF" w14:paraId="6113028D" w14:textId="0D309E85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Strony internetowe: </w:t>
            </w: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www.fotografuj.pl</w:t>
            </w: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</w:t>
            </w: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www.worldpressphoto.com</w:t>
            </w:r>
          </w:p>
          <w:p w:rsidR="515E78EF" w:rsidP="222AF919" w:rsidRDefault="515E78EF" w14:paraId="0C0AFE3A" w14:textId="45D96930">
            <w:pPr>
              <w:bidi w:val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="515E78EF" w:rsidP="222AF919" w:rsidRDefault="515E78EF" w14:paraId="2C074617" w14:textId="4FCFFDC4">
            <w:pPr>
              <w:bidi w:val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="515E78EF" w:rsidP="222AF919" w:rsidRDefault="515E78EF" w14:paraId="685A9DCE" w14:textId="280E7ADB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W. Dederko, Oświetlenie w fotografii, Warszawa COK 1986</w:t>
            </w:r>
          </w:p>
          <w:p w:rsidR="515E78EF" w:rsidP="222AF919" w:rsidRDefault="515E78EF" w14:paraId="33200738" w14:textId="669896CF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Nauka o fotografii, Wydawnictwo Artystyczne i Filmowe, Warszawa 1987</w:t>
            </w:r>
          </w:p>
          <w:p w:rsidR="515E78EF" w:rsidP="222AF919" w:rsidRDefault="515E78EF" w14:paraId="2C1C498D" w14:textId="31B7C3DC">
            <w:pPr>
              <w:bidi w:val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Fotografia studyjna, Wydawnictwo Naukowo-Techniczne, Warszawa 1993</w:t>
            </w:r>
          </w:p>
          <w:p w:rsidR="515E78EF" w:rsidP="222AF919" w:rsidRDefault="515E78EF" w14:paraId="7FD7F853" w14:textId="416D8952">
            <w:pPr>
              <w:bidi w:val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="515E78EF" w:rsidP="222AF919" w:rsidRDefault="515E78EF" w14:paraId="7FA9784E" w14:textId="4274F454">
            <w:pPr>
              <w:bidi w:val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 xml:space="preserve">Pomoce naukowe: </w:t>
            </w:r>
            <w:r w:rsidRPr="222AF919" w:rsidR="222AF91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Albumy sztuk plastycznych z naciskiem na fotografię, Katalogi wystaw, Projekcje multimedialne.</w:t>
            </w:r>
          </w:p>
        </w:tc>
      </w:tr>
    </w:tbl>
    <w:p xmlns:wp14="http://schemas.microsoft.com/office/word/2010/wordml" w:rsidRPr="005C100B" w:rsidR="005C100B" w:rsidP="222AF919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293ECDE8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22AF919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293ECDE8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22AF919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22AF919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293ECDE8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22AF919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22AF919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22AF919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22AF919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22AF919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293ECDE8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293ECDE8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93ECDE8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3ECDE8" w:rsidRDefault="005C100B" w14:paraId="32EBDCDA" wp14:textId="4D09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293ECDE8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15054125" wp14:textId="1212E6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93ECDE8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1DFDDEA1" wp14:textId="4D0878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93ECDE8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B7700A" w14:paraId="5F8B6960" wp14:textId="44DD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93ECDE8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2AF919" w:rsidRDefault="005C100B" w14:paraId="227C9A6D" wp14:textId="3BC37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2AF919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2AF919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93ECDE8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1A7EE76D" wp14:textId="29FF9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2AF919" w:rsidRDefault="005C100B" w14:paraId="714B2BEF" wp14:textId="5C3776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50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3ECDE8" w:rsidRDefault="005C100B" w14:paraId="0A26CEED" wp14:textId="3E2AE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75 </w:t>
            </w:r>
            <w:r w:rsidRPr="293ECDE8" w:rsidR="293ECDE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3 ECTS</w:t>
            </w:r>
          </w:p>
        </w:tc>
      </w:tr>
      <w:tr xmlns:wp14="http://schemas.microsoft.com/office/word/2010/wordml" w:rsidRPr="005C100B" w:rsidR="005C100B" w:rsidTr="293ECDE8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2AF919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22AF919" w:rsidRDefault="005C100B" w14:paraId="4D325F07" wp14:textId="637254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22AF919" w:rsidRDefault="005C100B" w14:paraId="5023141B" wp14:textId="7CE7361B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222AF919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22AF919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22AF919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22AF919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222AF919" w:rsidR="222AF91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4D1D3C2E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96F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2B725EA"/>
    <w:rsid w:val="0328E768"/>
    <w:rsid w:val="041856F8"/>
    <w:rsid w:val="04E07401"/>
    <w:rsid w:val="04EA1A7C"/>
    <w:rsid w:val="07EA5387"/>
    <w:rsid w:val="092F9495"/>
    <w:rsid w:val="0D7D3291"/>
    <w:rsid w:val="0E0BB41D"/>
    <w:rsid w:val="0EED3106"/>
    <w:rsid w:val="0F0444BB"/>
    <w:rsid w:val="1023A8B9"/>
    <w:rsid w:val="11B1DF46"/>
    <w:rsid w:val="126D69D8"/>
    <w:rsid w:val="1426BF2F"/>
    <w:rsid w:val="14D5D07A"/>
    <w:rsid w:val="152012A5"/>
    <w:rsid w:val="16836127"/>
    <w:rsid w:val="16B1888B"/>
    <w:rsid w:val="186C5C37"/>
    <w:rsid w:val="1873FFF5"/>
    <w:rsid w:val="1A4E481A"/>
    <w:rsid w:val="1B012293"/>
    <w:rsid w:val="1CDB1F31"/>
    <w:rsid w:val="1DB2A237"/>
    <w:rsid w:val="1F064EA5"/>
    <w:rsid w:val="1FB9DBE2"/>
    <w:rsid w:val="20330854"/>
    <w:rsid w:val="203C79EB"/>
    <w:rsid w:val="203EE44B"/>
    <w:rsid w:val="2057E9E4"/>
    <w:rsid w:val="20C19887"/>
    <w:rsid w:val="22124B0B"/>
    <w:rsid w:val="222AF919"/>
    <w:rsid w:val="2398D32B"/>
    <w:rsid w:val="23BD7A4D"/>
    <w:rsid w:val="23D58D8E"/>
    <w:rsid w:val="26069419"/>
    <w:rsid w:val="26703FF9"/>
    <w:rsid w:val="27143B22"/>
    <w:rsid w:val="2736701E"/>
    <w:rsid w:val="275776C9"/>
    <w:rsid w:val="293ECDE8"/>
    <w:rsid w:val="2B54562C"/>
    <w:rsid w:val="2BF2FE5F"/>
    <w:rsid w:val="2E5D0630"/>
    <w:rsid w:val="2E73333E"/>
    <w:rsid w:val="2F78FA58"/>
    <w:rsid w:val="32A05370"/>
    <w:rsid w:val="33A6BEB8"/>
    <w:rsid w:val="343B6D78"/>
    <w:rsid w:val="3469C8E8"/>
    <w:rsid w:val="359E61E4"/>
    <w:rsid w:val="362D5F31"/>
    <w:rsid w:val="36A971A7"/>
    <w:rsid w:val="383C20C2"/>
    <w:rsid w:val="3863EC88"/>
    <w:rsid w:val="38D8DB7A"/>
    <w:rsid w:val="39934CA3"/>
    <w:rsid w:val="39A10ECA"/>
    <w:rsid w:val="3AD05D3F"/>
    <w:rsid w:val="3BF5F231"/>
    <w:rsid w:val="3ECA549F"/>
    <w:rsid w:val="3F4610B2"/>
    <w:rsid w:val="3F6250A5"/>
    <w:rsid w:val="4149AACA"/>
    <w:rsid w:val="41507F19"/>
    <w:rsid w:val="4231F8DE"/>
    <w:rsid w:val="42A8E2AB"/>
    <w:rsid w:val="43260FD2"/>
    <w:rsid w:val="45677C31"/>
    <w:rsid w:val="4588CA87"/>
    <w:rsid w:val="45F863C0"/>
    <w:rsid w:val="466B28EB"/>
    <w:rsid w:val="48EB0AEB"/>
    <w:rsid w:val="494EC9E1"/>
    <w:rsid w:val="4A44D7BA"/>
    <w:rsid w:val="4B31942E"/>
    <w:rsid w:val="4BB316CC"/>
    <w:rsid w:val="4BBEC512"/>
    <w:rsid w:val="4C7D4864"/>
    <w:rsid w:val="4CD6CF9D"/>
    <w:rsid w:val="4D0C8D52"/>
    <w:rsid w:val="4D1D3C2E"/>
    <w:rsid w:val="4D24C30A"/>
    <w:rsid w:val="4DA3839D"/>
    <w:rsid w:val="4E3A2A03"/>
    <w:rsid w:val="4F41643C"/>
    <w:rsid w:val="4FAB049C"/>
    <w:rsid w:val="4FE2FDBC"/>
    <w:rsid w:val="5011DCB7"/>
    <w:rsid w:val="51546F9D"/>
    <w:rsid w:val="515E78EF"/>
    <w:rsid w:val="54954AE4"/>
    <w:rsid w:val="549A5070"/>
    <w:rsid w:val="54E33B76"/>
    <w:rsid w:val="55F41527"/>
    <w:rsid w:val="56598A43"/>
    <w:rsid w:val="5682605D"/>
    <w:rsid w:val="5693917F"/>
    <w:rsid w:val="5831775B"/>
    <w:rsid w:val="58B463D8"/>
    <w:rsid w:val="5AEF632C"/>
    <w:rsid w:val="5C22C4EA"/>
    <w:rsid w:val="5CBDA71B"/>
    <w:rsid w:val="5CDB5C5C"/>
    <w:rsid w:val="5D1D8A6A"/>
    <w:rsid w:val="5D82201B"/>
    <w:rsid w:val="5E1E3367"/>
    <w:rsid w:val="5F4142A4"/>
    <w:rsid w:val="5F6971DA"/>
    <w:rsid w:val="607CEAA8"/>
    <w:rsid w:val="60DBEA8B"/>
    <w:rsid w:val="61DE445B"/>
    <w:rsid w:val="63053CFE"/>
    <w:rsid w:val="634E0F8F"/>
    <w:rsid w:val="638CE01B"/>
    <w:rsid w:val="65322FA6"/>
    <w:rsid w:val="667CD30C"/>
    <w:rsid w:val="68DF1F32"/>
    <w:rsid w:val="693373AB"/>
    <w:rsid w:val="69A55410"/>
    <w:rsid w:val="69A7C520"/>
    <w:rsid w:val="69BD0C11"/>
    <w:rsid w:val="6B5D68CF"/>
    <w:rsid w:val="6BD7EC5A"/>
    <w:rsid w:val="6C43A25F"/>
    <w:rsid w:val="6D24FA4A"/>
    <w:rsid w:val="6E3F5F34"/>
    <w:rsid w:val="6ED0EBE3"/>
    <w:rsid w:val="6F568E86"/>
    <w:rsid w:val="70B6205C"/>
    <w:rsid w:val="710FDB1F"/>
    <w:rsid w:val="719F8C4C"/>
    <w:rsid w:val="71AA3521"/>
    <w:rsid w:val="724A00C5"/>
    <w:rsid w:val="72BCF720"/>
    <w:rsid w:val="7316F5EA"/>
    <w:rsid w:val="753D62EB"/>
    <w:rsid w:val="75639F69"/>
    <w:rsid w:val="759AFC83"/>
    <w:rsid w:val="77430733"/>
    <w:rsid w:val="780A866B"/>
    <w:rsid w:val="782C963F"/>
    <w:rsid w:val="78429BD6"/>
    <w:rsid w:val="790F1B1F"/>
    <w:rsid w:val="7AE32541"/>
    <w:rsid w:val="7AED3AC5"/>
    <w:rsid w:val="7BADAA0A"/>
    <w:rsid w:val="7C9A4A6D"/>
    <w:rsid w:val="7CE34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openxmlformats.org/officeDocument/2006/relationships/hyperlink" Target="mailto:mdanski@uthrad.pl" TargetMode="External" Id="Rf37e1b1b05b74290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30</revision>
  <lastPrinted>2019-04-02T10:33:00.0000000Z</lastPrinted>
  <dcterms:created xsi:type="dcterms:W3CDTF">2019-04-03T07:54:00.0000000Z</dcterms:created>
  <dcterms:modified xsi:type="dcterms:W3CDTF">2020-10-25T10:46:13.5279635Z</dcterms:modified>
</coreProperties>
</file>